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6D61F" w14:textId="77777777" w:rsidR="00154FFA" w:rsidRPr="00141232" w:rsidRDefault="00154FFA" w:rsidP="00154FFA">
      <w:pPr>
        <w:pStyle w:val="Heading2"/>
        <w:rPr>
          <w:rFonts w:ascii="Arial" w:hAnsi="Arial" w:cs="Arial"/>
          <w:b/>
          <w:sz w:val="32"/>
          <w:szCs w:val="32"/>
        </w:rPr>
      </w:pPr>
      <w:r w:rsidRPr="00141232">
        <w:rPr>
          <w:rFonts w:ascii="Arial" w:hAnsi="Arial" w:cs="Arial"/>
          <w:b/>
          <w:sz w:val="32"/>
          <w:szCs w:val="32"/>
        </w:rPr>
        <w:t>Intergroup Archivist - Job Description</w:t>
      </w:r>
    </w:p>
    <w:p w14:paraId="5A8133CF" w14:textId="77777777" w:rsidR="00154FFA" w:rsidRPr="00147754" w:rsidRDefault="00154FFA" w:rsidP="00154FFA">
      <w:pPr>
        <w:rPr>
          <w:rFonts w:ascii="Arial" w:hAnsi="Arial" w:cs="Arial"/>
        </w:rPr>
      </w:pPr>
    </w:p>
    <w:p w14:paraId="51D7BA83" w14:textId="34310466" w:rsidR="0041371F" w:rsidRPr="00BA3EDE" w:rsidRDefault="624F5ABE" w:rsidP="4A4B4C20">
      <w:pPr>
        <w:rPr>
          <w:rFonts w:ascii="Arial" w:hAnsi="Arial" w:cs="Arial"/>
          <w:color w:val="004E9A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 xml:space="preserve">The following are set out as ideal guidelines </w:t>
      </w:r>
      <w:r w:rsidR="707EB5F8" w:rsidRPr="4A4B4C20">
        <w:rPr>
          <w:rFonts w:ascii="Arial" w:hAnsi="Arial" w:cs="Arial"/>
          <w:sz w:val="24"/>
          <w:szCs w:val="24"/>
        </w:rPr>
        <w:t>to</w:t>
      </w:r>
      <w:r w:rsidRPr="4A4B4C20">
        <w:rPr>
          <w:rFonts w:ascii="Arial" w:hAnsi="Arial" w:cs="Arial"/>
          <w:sz w:val="24"/>
          <w:szCs w:val="24"/>
        </w:rPr>
        <w:t xml:space="preserve"> be considered in the context of an informed group conscience. </w:t>
      </w:r>
      <w:r w:rsidR="48A7772B" w:rsidRPr="4A4B4C20">
        <w:rPr>
          <w:rFonts w:ascii="Arial" w:hAnsi="Arial" w:cs="Arial"/>
          <w:sz w:val="24"/>
          <w:szCs w:val="24"/>
        </w:rPr>
        <w:t xml:space="preserve">Interest in the history of AA and </w:t>
      </w:r>
      <w:r w:rsidR="11197EB7" w:rsidRPr="4A4B4C20">
        <w:rPr>
          <w:rFonts w:ascii="Arial" w:hAnsi="Arial" w:cs="Arial"/>
          <w:sz w:val="24"/>
          <w:szCs w:val="24"/>
        </w:rPr>
        <w:t>archival</w:t>
      </w:r>
      <w:r w:rsidRPr="4A4B4C20">
        <w:rPr>
          <w:rFonts w:ascii="Arial" w:hAnsi="Arial" w:cs="Arial"/>
          <w:sz w:val="24"/>
          <w:szCs w:val="24"/>
        </w:rPr>
        <w:t xml:space="preserve"> work </w:t>
      </w:r>
      <w:r w:rsidR="680F5BE6" w:rsidRPr="4A4B4C20">
        <w:rPr>
          <w:rFonts w:ascii="Arial" w:hAnsi="Arial" w:cs="Arial"/>
          <w:sz w:val="24"/>
          <w:szCs w:val="24"/>
        </w:rPr>
        <w:t>would be helpful.</w:t>
      </w:r>
      <w:r w:rsidRPr="4A4B4C20">
        <w:rPr>
          <w:rFonts w:ascii="Arial" w:hAnsi="Arial" w:cs="Arial"/>
          <w:sz w:val="24"/>
          <w:szCs w:val="24"/>
        </w:rPr>
        <w:t xml:space="preserve"> Nobody can be expected to have the understanding and skills for the job, right from the start. This is one reason why Archives</w:t>
      </w:r>
      <w:r w:rsidR="3F777027" w:rsidRPr="4A4B4C20">
        <w:rPr>
          <w:rFonts w:ascii="Arial" w:hAnsi="Arial" w:cs="Arial"/>
          <w:sz w:val="24"/>
          <w:szCs w:val="24"/>
        </w:rPr>
        <w:t xml:space="preserve"> role</w:t>
      </w:r>
      <w:r w:rsidRPr="4A4B4C20">
        <w:rPr>
          <w:rFonts w:ascii="Arial" w:hAnsi="Arial" w:cs="Arial"/>
          <w:sz w:val="24"/>
          <w:szCs w:val="24"/>
        </w:rPr>
        <w:t xml:space="preserve"> is non-rotational, </w:t>
      </w:r>
      <w:r w:rsidR="220BBCC2" w:rsidRPr="4A4B4C20">
        <w:rPr>
          <w:rFonts w:ascii="Arial" w:hAnsi="Arial" w:cs="Arial"/>
          <w:sz w:val="24"/>
          <w:szCs w:val="24"/>
        </w:rPr>
        <w:t>because</w:t>
      </w:r>
      <w:r w:rsidRPr="4A4B4C20">
        <w:rPr>
          <w:rFonts w:ascii="Arial" w:hAnsi="Arial" w:cs="Arial"/>
          <w:sz w:val="24"/>
          <w:szCs w:val="24"/>
        </w:rPr>
        <w:t xml:space="preserve"> it is a continuous learning exercise. Storage of materials should not be problematic;</w:t>
      </w:r>
      <w:r w:rsidRPr="4A4B4C20">
        <w:rPr>
          <w:rFonts w:ascii="Arial" w:hAnsi="Arial" w:cs="Arial"/>
          <w:color w:val="004E9A"/>
          <w:sz w:val="24"/>
          <w:szCs w:val="24"/>
        </w:rPr>
        <w:t xml:space="preserve"> </w:t>
      </w:r>
      <w:r w:rsidRPr="4A4B4C20">
        <w:rPr>
          <w:rFonts w:ascii="Arial" w:hAnsi="Arial" w:cs="Arial"/>
          <w:color w:val="00B050"/>
          <w:sz w:val="24"/>
          <w:szCs w:val="24"/>
        </w:rPr>
        <w:t>ways can be found of safely storing all materials</w:t>
      </w:r>
      <w:r w:rsidRPr="4A4B4C20">
        <w:rPr>
          <w:rFonts w:ascii="Arial" w:hAnsi="Arial" w:cs="Arial"/>
          <w:sz w:val="24"/>
          <w:szCs w:val="24"/>
        </w:rPr>
        <w:t xml:space="preserve"> if the issue is raised </w:t>
      </w:r>
      <w:r w:rsidR="5ECA77F7" w:rsidRPr="4A4B4C20">
        <w:rPr>
          <w:rFonts w:ascii="Arial" w:hAnsi="Arial" w:cs="Arial"/>
          <w:sz w:val="24"/>
          <w:szCs w:val="24"/>
        </w:rPr>
        <w:t>with your Intergroup.</w:t>
      </w:r>
    </w:p>
    <w:p w14:paraId="5217BF6D" w14:textId="77777777" w:rsidR="0041371F" w:rsidRPr="00BA3EDE" w:rsidRDefault="0041371F" w:rsidP="00154FFA">
      <w:pPr>
        <w:rPr>
          <w:rFonts w:ascii="Arial" w:hAnsi="Arial" w:cs="Arial"/>
          <w:color w:val="004E9A"/>
          <w:sz w:val="24"/>
          <w:szCs w:val="24"/>
        </w:rPr>
      </w:pPr>
    </w:p>
    <w:p w14:paraId="0DE6E3F8" w14:textId="4484F8E8" w:rsidR="00154FFA" w:rsidRDefault="00154FFA" w:rsidP="00154FFA">
      <w:pPr>
        <w:pStyle w:val="Heading1"/>
        <w:jc w:val="left"/>
        <w:rPr>
          <w:rFonts w:ascii="Arial" w:hAnsi="Arial" w:cs="Arial"/>
          <w:b/>
          <w:sz w:val="24"/>
          <w:szCs w:val="24"/>
        </w:rPr>
      </w:pPr>
      <w:r w:rsidRPr="009C6435">
        <w:rPr>
          <w:rFonts w:ascii="Arial" w:hAnsi="Arial" w:cs="Arial"/>
          <w:b/>
          <w:sz w:val="24"/>
          <w:szCs w:val="24"/>
        </w:rPr>
        <w:t>Initial requirements:</w:t>
      </w:r>
    </w:p>
    <w:p w14:paraId="3C4DC375" w14:textId="77777777" w:rsidR="00E57C92" w:rsidRPr="00E57C92" w:rsidRDefault="00E57C92" w:rsidP="00E57C92"/>
    <w:p w14:paraId="6DC4552B" w14:textId="2C5B8BBE" w:rsidR="00154FFA" w:rsidRPr="00E57C92" w:rsidRDefault="00154FFA" w:rsidP="00E57C9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>Ideally,</w:t>
      </w:r>
      <w:r w:rsidR="357E1D81" w:rsidRPr="4A4B4C20">
        <w:rPr>
          <w:rFonts w:ascii="Arial" w:hAnsi="Arial" w:cs="Arial"/>
          <w:sz w:val="24"/>
          <w:szCs w:val="24"/>
        </w:rPr>
        <w:t xml:space="preserve"> </w:t>
      </w:r>
      <w:r w:rsidRPr="4A4B4C20">
        <w:rPr>
          <w:rFonts w:ascii="Arial" w:hAnsi="Arial" w:cs="Arial"/>
          <w:sz w:val="24"/>
          <w:szCs w:val="24"/>
        </w:rPr>
        <w:t xml:space="preserve">have completed one or more posts </w:t>
      </w:r>
      <w:r w:rsidR="2EB0461C" w:rsidRPr="4A4B4C20">
        <w:rPr>
          <w:rFonts w:ascii="Arial" w:hAnsi="Arial" w:cs="Arial"/>
          <w:sz w:val="24"/>
          <w:szCs w:val="24"/>
        </w:rPr>
        <w:t>within the service structure.</w:t>
      </w:r>
    </w:p>
    <w:p w14:paraId="200435AE" w14:textId="5A3A6A9A" w:rsidR="00154FFA" w:rsidRPr="00E57C92" w:rsidRDefault="223223C3" w:rsidP="00E57C9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>Be</w:t>
      </w:r>
      <w:r w:rsidR="00154FFA" w:rsidRPr="4A4B4C20">
        <w:rPr>
          <w:rFonts w:ascii="Arial" w:hAnsi="Arial" w:cs="Arial"/>
          <w:sz w:val="24"/>
          <w:szCs w:val="24"/>
        </w:rPr>
        <w:t xml:space="preserve"> prepared to make a long-term commitment to the post.</w:t>
      </w:r>
    </w:p>
    <w:p w14:paraId="5C8C0CC8" w14:textId="5CB9DD11" w:rsidR="00154FFA" w:rsidRPr="00E57C92" w:rsidRDefault="5123B5EA" w:rsidP="4A4B4C2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>B</w:t>
      </w:r>
      <w:r w:rsidR="00154FFA" w:rsidRPr="4A4B4C20">
        <w:rPr>
          <w:rFonts w:ascii="Arial" w:hAnsi="Arial" w:cs="Arial"/>
          <w:sz w:val="24"/>
          <w:szCs w:val="24"/>
        </w:rPr>
        <w:t>e prepared to learn archives skills and local AA history.</w:t>
      </w:r>
    </w:p>
    <w:p w14:paraId="03D333D2" w14:textId="24574689" w:rsidR="00154FFA" w:rsidRPr="00E57C92" w:rsidRDefault="00154FFA" w:rsidP="00E57C9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>Collect Intergroup minutes and other reports of Intergroup activit</w:t>
      </w:r>
      <w:r w:rsidR="524F219E" w:rsidRPr="4A4B4C20">
        <w:rPr>
          <w:rFonts w:ascii="Arial" w:hAnsi="Arial" w:cs="Arial"/>
          <w:sz w:val="24"/>
          <w:szCs w:val="24"/>
        </w:rPr>
        <w:t>ies</w:t>
      </w:r>
      <w:r w:rsidRPr="4A4B4C20">
        <w:rPr>
          <w:rFonts w:ascii="Arial" w:hAnsi="Arial" w:cs="Arial"/>
          <w:sz w:val="24"/>
          <w:szCs w:val="24"/>
        </w:rPr>
        <w:t>.</w:t>
      </w:r>
    </w:p>
    <w:p w14:paraId="0FD44480" w14:textId="71010D4E" w:rsidR="00FE7B1C" w:rsidRPr="00E57C92" w:rsidRDefault="00154FFA" w:rsidP="00E57C9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 xml:space="preserve">Have working </w:t>
      </w:r>
      <w:r w:rsidR="1CAB5CFC" w:rsidRPr="4A4B4C20">
        <w:rPr>
          <w:rFonts w:ascii="Arial" w:hAnsi="Arial" w:cs="Arial"/>
          <w:sz w:val="24"/>
          <w:szCs w:val="24"/>
        </w:rPr>
        <w:t>experience</w:t>
      </w:r>
      <w:r w:rsidRPr="4A4B4C20">
        <w:rPr>
          <w:rFonts w:ascii="Arial" w:hAnsi="Arial" w:cs="Arial"/>
          <w:sz w:val="24"/>
          <w:szCs w:val="24"/>
        </w:rPr>
        <w:t xml:space="preserve"> of </w:t>
      </w:r>
      <w:r w:rsidRPr="4A4B4C20">
        <w:rPr>
          <w:rFonts w:ascii="Arial" w:hAnsi="Arial" w:cs="Arial"/>
          <w:color w:val="00B050"/>
          <w:sz w:val="24"/>
          <w:szCs w:val="24"/>
        </w:rPr>
        <w:t>AA Service Structure and Traditions</w:t>
      </w:r>
      <w:r w:rsidR="07E30A08" w:rsidRPr="4A4B4C20">
        <w:rPr>
          <w:rFonts w:ascii="Arial" w:hAnsi="Arial" w:cs="Arial"/>
          <w:sz w:val="24"/>
          <w:szCs w:val="24"/>
        </w:rPr>
        <w:t>.</w:t>
      </w:r>
      <w:r w:rsidR="00FE7B1C" w:rsidRPr="4A4B4C20">
        <w:rPr>
          <w:rFonts w:ascii="Arial" w:hAnsi="Arial" w:cs="Arial"/>
          <w:sz w:val="24"/>
          <w:szCs w:val="24"/>
        </w:rPr>
        <w:t xml:space="preserve"> </w:t>
      </w:r>
    </w:p>
    <w:p w14:paraId="32DF0361" w14:textId="3A4775F1" w:rsidR="00FE7B1C" w:rsidRPr="004959BB" w:rsidRDefault="0D58DE3D" w:rsidP="00E57C9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>Be prepared to be</w:t>
      </w:r>
      <w:r w:rsidR="00FE7B1C" w:rsidRPr="4A4B4C20">
        <w:rPr>
          <w:rFonts w:ascii="Arial" w:hAnsi="Arial" w:cs="Arial"/>
          <w:sz w:val="24"/>
          <w:szCs w:val="24"/>
        </w:rPr>
        <w:t xml:space="preserve"> a named person in the Confidential Directory.</w:t>
      </w:r>
    </w:p>
    <w:p w14:paraId="4B095D38" w14:textId="0A60E4EE" w:rsidR="00FE7B1C" w:rsidRDefault="00FE7B1C" w:rsidP="4A4B4C20">
      <w:pPr>
        <w:pStyle w:val="ListParagraph"/>
        <w:numPr>
          <w:ilvl w:val="0"/>
          <w:numId w:val="1"/>
        </w:numPr>
      </w:pPr>
      <w:r w:rsidRPr="4A4B4C20">
        <w:rPr>
          <w:rFonts w:ascii="Arial" w:hAnsi="Arial" w:cs="Arial"/>
          <w:sz w:val="24"/>
          <w:szCs w:val="24"/>
        </w:rPr>
        <w:t>Use the Intergroup Archivist AA e-mail supplied by GSO</w:t>
      </w:r>
      <w:r w:rsidR="440A7D47" w:rsidRPr="4A4B4C20">
        <w:rPr>
          <w:rFonts w:ascii="Arial" w:hAnsi="Arial" w:cs="Arial"/>
          <w:sz w:val="24"/>
          <w:szCs w:val="24"/>
        </w:rPr>
        <w:t xml:space="preserve"> </w:t>
      </w:r>
      <w:r w:rsidR="440A7D47" w:rsidRPr="4A4B4C20">
        <w:rPr>
          <w:rFonts w:ascii="Arial" w:eastAsia="Arial" w:hAnsi="Arial" w:cs="Arial"/>
          <w:color w:val="000000" w:themeColor="text1"/>
          <w:sz w:val="24"/>
          <w:szCs w:val="24"/>
        </w:rPr>
        <w:t xml:space="preserve">(to set this up contact </w:t>
      </w:r>
      <w:hyperlink r:id="rId8">
        <w:r w:rsidR="440A7D47" w:rsidRPr="4A4B4C20">
          <w:rPr>
            <w:rStyle w:val="Hyperlink"/>
            <w:rFonts w:ascii="Arial" w:eastAsia="Arial" w:hAnsi="Arial" w:cs="Arial"/>
            <w:sz w:val="24"/>
            <w:szCs w:val="24"/>
          </w:rPr>
          <w:t>EmmaWilson@gsogb.org.uk</w:t>
        </w:r>
      </w:hyperlink>
      <w:r w:rsidR="440A7D47" w:rsidRPr="4A4B4C20">
        <w:rPr>
          <w:rFonts w:ascii="Arial" w:eastAsia="Arial" w:hAnsi="Arial" w:cs="Arial"/>
          <w:color w:val="000000" w:themeColor="text1"/>
          <w:sz w:val="24"/>
          <w:szCs w:val="24"/>
        </w:rPr>
        <w:t>).</w:t>
      </w:r>
    </w:p>
    <w:p w14:paraId="01402FD4" w14:textId="77777777" w:rsidR="00154FFA" w:rsidRPr="004959BB" w:rsidRDefault="00154FFA" w:rsidP="00154FFA">
      <w:pPr>
        <w:rPr>
          <w:rFonts w:ascii="Arial" w:hAnsi="Arial" w:cs="Arial"/>
          <w:sz w:val="24"/>
          <w:szCs w:val="24"/>
        </w:rPr>
      </w:pPr>
    </w:p>
    <w:p w14:paraId="16779A7B" w14:textId="00CDFBE2" w:rsidR="00154FFA" w:rsidRPr="004959BB" w:rsidRDefault="00154FFA" w:rsidP="00154FFA">
      <w:pPr>
        <w:pStyle w:val="Heading1"/>
        <w:jc w:val="left"/>
        <w:rPr>
          <w:rFonts w:ascii="Arial" w:hAnsi="Arial" w:cs="Arial"/>
          <w:b/>
          <w:sz w:val="24"/>
          <w:szCs w:val="24"/>
        </w:rPr>
      </w:pPr>
      <w:r w:rsidRPr="004959BB">
        <w:rPr>
          <w:rFonts w:ascii="Arial" w:hAnsi="Arial" w:cs="Arial"/>
          <w:b/>
          <w:sz w:val="24"/>
          <w:szCs w:val="24"/>
        </w:rPr>
        <w:t xml:space="preserve">After </w:t>
      </w:r>
      <w:r w:rsidR="00DB0126">
        <w:rPr>
          <w:rFonts w:ascii="Arial" w:hAnsi="Arial" w:cs="Arial"/>
          <w:b/>
          <w:sz w:val="24"/>
          <w:szCs w:val="24"/>
        </w:rPr>
        <w:t>settling</w:t>
      </w:r>
      <w:r w:rsidRPr="004959BB">
        <w:rPr>
          <w:rFonts w:ascii="Arial" w:hAnsi="Arial" w:cs="Arial"/>
          <w:b/>
          <w:sz w:val="24"/>
          <w:szCs w:val="24"/>
        </w:rPr>
        <w:t xml:space="preserve"> into the job:</w:t>
      </w:r>
    </w:p>
    <w:p w14:paraId="6E46682D" w14:textId="77777777" w:rsidR="00E57C92" w:rsidRPr="004959BB" w:rsidRDefault="00E57C92" w:rsidP="00E57C92"/>
    <w:p w14:paraId="056E1896" w14:textId="10A93DC5" w:rsidR="00154FFA" w:rsidRPr="004959BB" w:rsidRDefault="00154FFA" w:rsidP="00E57C9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959BB">
        <w:rPr>
          <w:rFonts w:ascii="Arial" w:hAnsi="Arial" w:cs="Arial"/>
          <w:sz w:val="24"/>
          <w:szCs w:val="24"/>
        </w:rPr>
        <w:t xml:space="preserve">Encourage enthusiasts to document </w:t>
      </w:r>
      <w:r w:rsidR="00BA4598">
        <w:rPr>
          <w:rFonts w:ascii="Arial" w:hAnsi="Arial" w:cs="Arial"/>
          <w:sz w:val="24"/>
          <w:szCs w:val="24"/>
        </w:rPr>
        <w:t xml:space="preserve">the </w:t>
      </w:r>
      <w:r w:rsidRPr="004959BB">
        <w:rPr>
          <w:rFonts w:ascii="Arial" w:hAnsi="Arial" w:cs="Arial"/>
          <w:sz w:val="24"/>
          <w:szCs w:val="24"/>
        </w:rPr>
        <w:t>history of their group.</w:t>
      </w:r>
    </w:p>
    <w:p w14:paraId="6BB1DE6F" w14:textId="4AC07E90" w:rsidR="00154FFA" w:rsidRPr="004959BB" w:rsidRDefault="00154FFA" w:rsidP="00E57C9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959BB">
        <w:rPr>
          <w:rFonts w:ascii="Arial" w:hAnsi="Arial" w:cs="Arial"/>
          <w:sz w:val="24"/>
          <w:szCs w:val="24"/>
        </w:rPr>
        <w:t xml:space="preserve">Liaise and </w:t>
      </w:r>
      <w:r w:rsidR="00DB0126">
        <w:rPr>
          <w:rFonts w:ascii="Arial" w:hAnsi="Arial" w:cs="Arial"/>
          <w:sz w:val="24"/>
          <w:szCs w:val="24"/>
        </w:rPr>
        <w:t>cooperate</w:t>
      </w:r>
      <w:r w:rsidRPr="004959BB">
        <w:rPr>
          <w:rFonts w:ascii="Arial" w:hAnsi="Arial" w:cs="Arial"/>
          <w:sz w:val="24"/>
          <w:szCs w:val="24"/>
        </w:rPr>
        <w:t xml:space="preserve"> with </w:t>
      </w:r>
      <w:r w:rsidR="00BA4598">
        <w:rPr>
          <w:rFonts w:ascii="Arial" w:hAnsi="Arial" w:cs="Arial"/>
          <w:sz w:val="24"/>
          <w:szCs w:val="24"/>
        </w:rPr>
        <w:t xml:space="preserve">the </w:t>
      </w:r>
      <w:r w:rsidRPr="004959BB">
        <w:rPr>
          <w:rFonts w:ascii="Arial" w:hAnsi="Arial" w:cs="Arial"/>
          <w:sz w:val="24"/>
          <w:szCs w:val="24"/>
        </w:rPr>
        <w:t xml:space="preserve">Regional Archivist </w:t>
      </w:r>
      <w:r w:rsidR="00DB0126">
        <w:rPr>
          <w:rFonts w:ascii="Arial" w:hAnsi="Arial" w:cs="Arial"/>
          <w:sz w:val="24"/>
          <w:szCs w:val="24"/>
        </w:rPr>
        <w:t>regularly</w:t>
      </w:r>
      <w:r w:rsidRPr="004959BB">
        <w:rPr>
          <w:rFonts w:ascii="Arial" w:hAnsi="Arial" w:cs="Arial"/>
          <w:sz w:val="24"/>
          <w:szCs w:val="24"/>
        </w:rPr>
        <w:t>.</w:t>
      </w:r>
    </w:p>
    <w:p w14:paraId="21AF49C4" w14:textId="1D836E19" w:rsidR="00154FFA" w:rsidRPr="004959BB" w:rsidRDefault="00154FFA" w:rsidP="00E57C9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 xml:space="preserve">Regularly report to </w:t>
      </w:r>
      <w:r w:rsidR="74AB0528" w:rsidRPr="4A4B4C20">
        <w:rPr>
          <w:rFonts w:ascii="Arial" w:hAnsi="Arial" w:cs="Arial"/>
          <w:sz w:val="24"/>
          <w:szCs w:val="24"/>
        </w:rPr>
        <w:t>Intergroup</w:t>
      </w:r>
      <w:r w:rsidRPr="4A4B4C20">
        <w:rPr>
          <w:rFonts w:ascii="Arial" w:hAnsi="Arial" w:cs="Arial"/>
          <w:sz w:val="24"/>
          <w:szCs w:val="24"/>
        </w:rPr>
        <w:t xml:space="preserve"> on work done or planned or just tell them who you are and what you are trying to do.</w:t>
      </w:r>
    </w:p>
    <w:p w14:paraId="5CADA29E" w14:textId="0442B972" w:rsidR="00154FFA" w:rsidRPr="004959BB" w:rsidRDefault="00154FFA" w:rsidP="00E57C9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bookmarkStart w:id="0" w:name="_Hlk120365588"/>
      <w:r w:rsidRPr="4A4B4C20">
        <w:rPr>
          <w:rFonts w:ascii="Arial" w:hAnsi="Arial" w:cs="Arial"/>
          <w:sz w:val="24"/>
          <w:szCs w:val="24"/>
        </w:rPr>
        <w:t xml:space="preserve">Have working knowledge of </w:t>
      </w:r>
      <w:bookmarkEnd w:id="0"/>
      <w:r w:rsidRPr="4A4B4C20">
        <w:rPr>
          <w:rFonts w:ascii="Arial" w:hAnsi="Arial" w:cs="Arial"/>
          <w:sz w:val="24"/>
          <w:szCs w:val="24"/>
        </w:rPr>
        <w:t xml:space="preserve">the </w:t>
      </w:r>
      <w:commentRangeStart w:id="1"/>
      <w:r w:rsidR="5933097D" w:rsidRPr="4A4B4C20">
        <w:rPr>
          <w:rFonts w:ascii="Arial" w:hAnsi="Arial" w:cs="Arial"/>
          <w:sz w:val="24"/>
          <w:szCs w:val="24"/>
        </w:rPr>
        <w:t>AA</w:t>
      </w:r>
      <w:r w:rsidRPr="4A4B4C20">
        <w:rPr>
          <w:rFonts w:ascii="Arial" w:hAnsi="Arial" w:cs="Arial"/>
          <w:sz w:val="24"/>
          <w:szCs w:val="24"/>
        </w:rPr>
        <w:t xml:space="preserve">GB Archives Policy and Procedure </w:t>
      </w:r>
      <w:commentRangeEnd w:id="1"/>
      <w:r w:rsidRPr="4A4B4C20">
        <w:rPr>
          <w:rStyle w:val="CommentReference"/>
          <w:rFonts w:ascii="Arial" w:hAnsi="Arial" w:cs="Arial"/>
          <w:sz w:val="24"/>
          <w:szCs w:val="24"/>
        </w:rPr>
        <w:commentReference w:id="1"/>
      </w:r>
      <w:r w:rsidRPr="4A4B4C20">
        <w:rPr>
          <w:rFonts w:ascii="Arial" w:hAnsi="Arial" w:cs="Arial"/>
          <w:sz w:val="24"/>
          <w:szCs w:val="24"/>
        </w:rPr>
        <w:t>document.</w:t>
      </w:r>
    </w:p>
    <w:p w14:paraId="19A7B9C2" w14:textId="52DA4E04" w:rsidR="00E57C92" w:rsidRPr="004959BB" w:rsidRDefault="00E57C92" w:rsidP="00E57C9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 xml:space="preserve">Have working knowledge of the </w:t>
      </w:r>
      <w:r w:rsidRPr="4A4B4C20">
        <w:rPr>
          <w:rFonts w:ascii="Arial" w:hAnsi="Arial" w:cs="Arial"/>
          <w:color w:val="00B050"/>
          <w:sz w:val="24"/>
          <w:szCs w:val="24"/>
        </w:rPr>
        <w:t xml:space="preserve">guide for Alcoholics Anonymous Great Britain </w:t>
      </w:r>
      <w:r w:rsidR="00141232" w:rsidRPr="4A4B4C20">
        <w:rPr>
          <w:rFonts w:ascii="Arial" w:hAnsi="Arial" w:cs="Arial"/>
          <w:color w:val="00B050"/>
          <w:sz w:val="24"/>
          <w:szCs w:val="24"/>
        </w:rPr>
        <w:t>I</w:t>
      </w:r>
      <w:r w:rsidRPr="4A4B4C20">
        <w:rPr>
          <w:rFonts w:ascii="Arial" w:hAnsi="Arial" w:cs="Arial"/>
          <w:color w:val="00B050"/>
          <w:sz w:val="24"/>
          <w:szCs w:val="24"/>
        </w:rPr>
        <w:t xml:space="preserve">ntergroup and </w:t>
      </w:r>
      <w:r w:rsidR="00141232" w:rsidRPr="4A4B4C20">
        <w:rPr>
          <w:rFonts w:ascii="Arial" w:hAnsi="Arial" w:cs="Arial"/>
          <w:color w:val="00B050"/>
          <w:sz w:val="24"/>
          <w:szCs w:val="24"/>
        </w:rPr>
        <w:t>R</w:t>
      </w:r>
      <w:r w:rsidRPr="4A4B4C20">
        <w:rPr>
          <w:rFonts w:ascii="Arial" w:hAnsi="Arial" w:cs="Arial"/>
          <w:color w:val="00B050"/>
          <w:sz w:val="24"/>
          <w:szCs w:val="24"/>
        </w:rPr>
        <w:t>egional archivist</w:t>
      </w:r>
    </w:p>
    <w:p w14:paraId="0C446D01" w14:textId="4F58DC5A" w:rsidR="00154FFA" w:rsidRPr="00E57C92" w:rsidRDefault="00154FFA" w:rsidP="00E57C9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>Encourage others to keep memorabilia and paperwork</w:t>
      </w:r>
      <w:r w:rsidR="7CC97971" w:rsidRPr="4A4B4C20">
        <w:rPr>
          <w:rFonts w:ascii="Arial" w:hAnsi="Arial" w:cs="Arial"/>
          <w:sz w:val="24"/>
          <w:szCs w:val="24"/>
        </w:rPr>
        <w:t xml:space="preserve"> and make provision in their Will for donating their archives to AA</w:t>
      </w:r>
      <w:r w:rsidR="5A78D55D" w:rsidRPr="4A4B4C20">
        <w:rPr>
          <w:rFonts w:ascii="Arial" w:hAnsi="Arial" w:cs="Arial"/>
          <w:sz w:val="24"/>
          <w:szCs w:val="24"/>
        </w:rPr>
        <w:t xml:space="preserve"> (D</w:t>
      </w:r>
      <w:commentRangeStart w:id="2"/>
      <w:r w:rsidR="5A78D55D" w:rsidRPr="4A4B4C20">
        <w:rPr>
          <w:rFonts w:ascii="Arial" w:hAnsi="Arial" w:cs="Arial"/>
          <w:sz w:val="24"/>
          <w:szCs w:val="24"/>
        </w:rPr>
        <w:t>on’t throw me away I belong to AA</w:t>
      </w:r>
      <w:commentRangeEnd w:id="2"/>
      <w:r w:rsidRPr="4A4B4C20">
        <w:rPr>
          <w:rStyle w:val="CommentReference"/>
          <w:rFonts w:ascii="Arial" w:hAnsi="Arial" w:cs="Arial"/>
          <w:sz w:val="24"/>
          <w:szCs w:val="24"/>
        </w:rPr>
        <w:commentReference w:id="2"/>
      </w:r>
      <w:r w:rsidR="5A78D55D" w:rsidRPr="4A4B4C20">
        <w:rPr>
          <w:rFonts w:ascii="Arial" w:hAnsi="Arial" w:cs="Arial"/>
          <w:sz w:val="24"/>
          <w:szCs w:val="24"/>
        </w:rPr>
        <w:t>)</w:t>
      </w:r>
      <w:r w:rsidRPr="4A4B4C20">
        <w:rPr>
          <w:rFonts w:ascii="Arial" w:hAnsi="Arial" w:cs="Arial"/>
          <w:sz w:val="24"/>
          <w:szCs w:val="24"/>
        </w:rPr>
        <w:t>.</w:t>
      </w:r>
    </w:p>
    <w:p w14:paraId="38167E87" w14:textId="77777777" w:rsidR="00154FFA" w:rsidRDefault="00154FFA" w:rsidP="00E57C92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commentRangeStart w:id="3"/>
      <w:r w:rsidRPr="4A4B4C20">
        <w:rPr>
          <w:rFonts w:ascii="Arial" w:hAnsi="Arial" w:cs="Arial"/>
          <w:color w:val="00B050"/>
          <w:sz w:val="24"/>
          <w:szCs w:val="24"/>
        </w:rPr>
        <w:t>Set up an inventory</w:t>
      </w:r>
      <w:commentRangeEnd w:id="3"/>
      <w:r w:rsidRPr="4A4B4C20">
        <w:rPr>
          <w:rStyle w:val="CommentReference"/>
          <w:rFonts w:ascii="Arial" w:hAnsi="Arial" w:cs="Arial"/>
          <w:sz w:val="24"/>
          <w:szCs w:val="24"/>
        </w:rPr>
        <w:commentReference w:id="3"/>
      </w:r>
      <w:r w:rsidRPr="4A4B4C20">
        <w:rPr>
          <w:rFonts w:ascii="Arial" w:hAnsi="Arial" w:cs="Arial"/>
          <w:sz w:val="24"/>
          <w:szCs w:val="24"/>
        </w:rPr>
        <w:t xml:space="preserve"> of who is keeping what. </w:t>
      </w:r>
    </w:p>
    <w:p w14:paraId="23518F0B" w14:textId="77777777" w:rsidR="007044F1" w:rsidRDefault="007044F1" w:rsidP="007044F1">
      <w:pPr>
        <w:rPr>
          <w:rFonts w:ascii="Arial" w:hAnsi="Arial" w:cs="Arial"/>
          <w:sz w:val="24"/>
          <w:szCs w:val="24"/>
        </w:rPr>
      </w:pPr>
    </w:p>
    <w:p w14:paraId="5200DF9A" w14:textId="77777777" w:rsidR="00154FFA" w:rsidRPr="00147754" w:rsidRDefault="00154FFA" w:rsidP="00154FFA">
      <w:pPr>
        <w:rPr>
          <w:rFonts w:ascii="Arial" w:hAnsi="Arial" w:cs="Arial"/>
          <w:sz w:val="24"/>
          <w:szCs w:val="24"/>
        </w:rPr>
      </w:pPr>
    </w:p>
    <w:p w14:paraId="068EF9A1" w14:textId="51727CB7" w:rsidR="00154FFA" w:rsidRDefault="00154FFA" w:rsidP="4A4B4C20">
      <w:pPr>
        <w:pStyle w:val="BodyText"/>
        <w:jc w:val="left"/>
      </w:pPr>
      <w:r w:rsidRPr="4A4B4C20">
        <w:rPr>
          <w:rFonts w:ascii="Arial" w:hAnsi="Arial" w:cs="Arial"/>
          <w:sz w:val="24"/>
          <w:szCs w:val="24"/>
        </w:rPr>
        <w:t>When confidence begins to grow</w:t>
      </w:r>
      <w:r w:rsidRPr="4A4B4C20">
        <w:rPr>
          <w:rFonts w:ascii="Arial" w:eastAsia="Arial" w:hAnsi="Arial" w:cs="Arial"/>
          <w:sz w:val="24"/>
          <w:szCs w:val="24"/>
        </w:rPr>
        <w:t xml:space="preserve"> </w:t>
      </w:r>
      <w:hyperlink r:id="rId13">
        <w:r w:rsidRPr="4A4B4C20">
          <w:rPr>
            <w:rStyle w:val="Hyperlink"/>
            <w:rFonts w:ascii="Arial" w:eastAsia="Arial" w:hAnsi="Arial" w:cs="Arial"/>
            <w:sz w:val="24"/>
            <w:szCs w:val="24"/>
          </w:rPr>
          <w:t>through</w:t>
        </w:r>
        <w:r w:rsidR="3193EC5D" w:rsidRPr="4A4B4C20">
          <w:rPr>
            <w:rStyle w:val="Hyperlink"/>
            <w:rFonts w:ascii="Arial" w:eastAsia="Arial" w:hAnsi="Arial" w:cs="Arial"/>
            <w:sz w:val="24"/>
            <w:szCs w:val="24"/>
          </w:rPr>
          <w:t xml:space="preserve"> meeting with the Archives Network</w:t>
        </w:r>
      </w:hyperlink>
      <w:r w:rsidR="3193EC5D" w:rsidRPr="4A4B4C20">
        <w:rPr>
          <w:rFonts w:ascii="Arial" w:eastAsia="Arial" w:hAnsi="Arial" w:cs="Arial"/>
          <w:sz w:val="24"/>
          <w:szCs w:val="24"/>
        </w:rPr>
        <w:t xml:space="preserve"> </w:t>
      </w:r>
      <w:r w:rsidR="3193EC5D" w:rsidRPr="4A4B4C20">
        <w:rPr>
          <w:rFonts w:ascii="Arial" w:hAnsi="Arial" w:cs="Arial"/>
          <w:sz w:val="24"/>
          <w:szCs w:val="24"/>
        </w:rPr>
        <w:t xml:space="preserve">and </w:t>
      </w:r>
      <w:r w:rsidR="471EF38A" w:rsidRPr="4A4B4C20">
        <w:rPr>
          <w:rFonts w:ascii="Arial" w:hAnsi="Arial" w:cs="Arial"/>
          <w:sz w:val="24"/>
          <w:szCs w:val="24"/>
        </w:rPr>
        <w:t xml:space="preserve">developing an </w:t>
      </w:r>
      <w:r w:rsidRPr="4A4B4C20">
        <w:rPr>
          <w:rFonts w:ascii="Arial" w:hAnsi="Arial" w:cs="Arial"/>
          <w:sz w:val="24"/>
          <w:szCs w:val="24"/>
        </w:rPr>
        <w:t>understanding</w:t>
      </w:r>
      <w:r w:rsidR="67FA976E" w:rsidRPr="4A4B4C20">
        <w:rPr>
          <w:rFonts w:ascii="Arial" w:hAnsi="Arial" w:cs="Arial"/>
          <w:sz w:val="24"/>
          <w:szCs w:val="24"/>
        </w:rPr>
        <w:t xml:space="preserve"> think about archival projects</w:t>
      </w:r>
      <w:r w:rsidR="71815BC8" w:rsidRPr="4A4B4C20">
        <w:rPr>
          <w:rFonts w:ascii="Arial" w:hAnsi="Arial" w:cs="Arial"/>
          <w:sz w:val="24"/>
          <w:szCs w:val="24"/>
        </w:rPr>
        <w:t>.</w:t>
      </w:r>
    </w:p>
    <w:p w14:paraId="12D1678C" w14:textId="2631DC23" w:rsidR="4A4B4C20" w:rsidRDefault="4A4B4C20" w:rsidP="4A4B4C20">
      <w:pPr>
        <w:pStyle w:val="BodyText"/>
        <w:jc w:val="left"/>
        <w:rPr>
          <w:rFonts w:ascii="Arial" w:hAnsi="Arial" w:cs="Arial"/>
          <w:sz w:val="24"/>
          <w:szCs w:val="24"/>
        </w:rPr>
      </w:pPr>
    </w:p>
    <w:p w14:paraId="06BC441D" w14:textId="68F04903" w:rsidR="71815BC8" w:rsidRDefault="71815BC8" w:rsidP="4A4B4C20">
      <w:pPr>
        <w:pStyle w:val="BodyText"/>
        <w:jc w:val="left"/>
      </w:pPr>
      <w:r w:rsidRPr="4A4B4C20">
        <w:rPr>
          <w:rFonts w:ascii="Arial" w:hAnsi="Arial" w:cs="Arial"/>
          <w:sz w:val="24"/>
          <w:szCs w:val="24"/>
        </w:rPr>
        <w:t>Suggestions may include (but are not limited to);</w:t>
      </w:r>
    </w:p>
    <w:p w14:paraId="5AB94085" w14:textId="77777777" w:rsidR="00141232" w:rsidRPr="00147754" w:rsidRDefault="00141232" w:rsidP="00154FFA">
      <w:pPr>
        <w:pStyle w:val="BodyText"/>
        <w:jc w:val="left"/>
        <w:rPr>
          <w:rFonts w:ascii="Arial" w:hAnsi="Arial" w:cs="Arial"/>
          <w:sz w:val="24"/>
          <w:szCs w:val="24"/>
        </w:rPr>
      </w:pPr>
    </w:p>
    <w:p w14:paraId="6884CF0B" w14:textId="644B34E6" w:rsidR="74A2BF6A" w:rsidRDefault="74A2BF6A" w:rsidP="4A4B4C2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>Developing various forms of archival displays for conventions.</w:t>
      </w:r>
    </w:p>
    <w:p w14:paraId="3EF60B7D" w14:textId="08684020" w:rsidR="4F60E4F1" w:rsidRDefault="4F60E4F1" w:rsidP="4A4B4C2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 xml:space="preserve">Start </w:t>
      </w:r>
      <w:r w:rsidRPr="4A4B4C20">
        <w:rPr>
          <w:rFonts w:ascii="Arial" w:hAnsi="Arial" w:cs="Arial"/>
          <w:color w:val="00B050"/>
          <w:sz w:val="24"/>
          <w:szCs w:val="24"/>
        </w:rPr>
        <w:t>cataloguing your collection</w:t>
      </w:r>
      <w:r w:rsidRPr="4A4B4C20">
        <w:rPr>
          <w:rFonts w:ascii="Arial" w:hAnsi="Arial" w:cs="Arial"/>
          <w:sz w:val="24"/>
          <w:szCs w:val="24"/>
        </w:rPr>
        <w:t>.</w:t>
      </w:r>
    </w:p>
    <w:p w14:paraId="360B516F" w14:textId="59630B8A" w:rsidR="00154FFA" w:rsidRPr="00141232" w:rsidRDefault="00154FFA" w:rsidP="4A4B4C20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>Turn</w:t>
      </w:r>
      <w:r w:rsidR="44C1053B" w:rsidRPr="4A4B4C20">
        <w:rPr>
          <w:rFonts w:ascii="Arial" w:hAnsi="Arial" w:cs="Arial"/>
          <w:sz w:val="24"/>
          <w:szCs w:val="24"/>
        </w:rPr>
        <w:t>ing</w:t>
      </w:r>
      <w:r w:rsidRPr="4A4B4C20">
        <w:rPr>
          <w:rFonts w:ascii="Arial" w:hAnsi="Arial" w:cs="Arial"/>
          <w:sz w:val="24"/>
          <w:szCs w:val="24"/>
        </w:rPr>
        <w:t xml:space="preserve"> information collected into another form, </w:t>
      </w:r>
      <w:r w:rsidR="3670ADBC" w:rsidRPr="4A4B4C20">
        <w:rPr>
          <w:rFonts w:ascii="Arial" w:hAnsi="Arial" w:cs="Arial"/>
          <w:sz w:val="24"/>
          <w:szCs w:val="24"/>
        </w:rPr>
        <w:t>for example</w:t>
      </w:r>
      <w:r w:rsidRPr="4A4B4C20">
        <w:rPr>
          <w:rFonts w:ascii="Arial" w:hAnsi="Arial" w:cs="Arial"/>
          <w:sz w:val="24"/>
          <w:szCs w:val="24"/>
        </w:rPr>
        <w:t xml:space="preserve"> write </w:t>
      </w:r>
      <w:r w:rsidR="00BA4598" w:rsidRPr="4A4B4C20">
        <w:rPr>
          <w:rFonts w:ascii="Arial" w:hAnsi="Arial" w:cs="Arial"/>
          <w:sz w:val="24"/>
          <w:szCs w:val="24"/>
        </w:rPr>
        <w:t xml:space="preserve">a </w:t>
      </w:r>
      <w:r w:rsidR="74FF97E5" w:rsidRPr="4A4B4C20">
        <w:rPr>
          <w:rFonts w:ascii="Arial" w:hAnsi="Arial" w:cs="Arial"/>
          <w:sz w:val="24"/>
          <w:szCs w:val="24"/>
        </w:rPr>
        <w:t>1-page</w:t>
      </w:r>
      <w:r w:rsidRPr="4A4B4C20">
        <w:rPr>
          <w:rFonts w:ascii="Arial" w:hAnsi="Arial" w:cs="Arial"/>
          <w:sz w:val="24"/>
          <w:szCs w:val="24"/>
        </w:rPr>
        <w:t xml:space="preserve"> history of </w:t>
      </w:r>
      <w:r w:rsidR="06628011" w:rsidRPr="4A4B4C20">
        <w:rPr>
          <w:rFonts w:ascii="Arial" w:hAnsi="Arial" w:cs="Arial"/>
          <w:sz w:val="24"/>
          <w:szCs w:val="24"/>
        </w:rPr>
        <w:t>service disciplines</w:t>
      </w:r>
      <w:r w:rsidRPr="4A4B4C20">
        <w:rPr>
          <w:rFonts w:ascii="Arial" w:hAnsi="Arial" w:cs="Arial"/>
          <w:sz w:val="24"/>
          <w:szCs w:val="24"/>
        </w:rPr>
        <w:t xml:space="preserve"> from Intergroup reports.</w:t>
      </w:r>
    </w:p>
    <w:p w14:paraId="6B3FCEC9" w14:textId="130C294E" w:rsidR="00154FFA" w:rsidRPr="00141232" w:rsidRDefault="00154FFA" w:rsidP="00141232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t>Gather</w:t>
      </w:r>
      <w:r w:rsidR="6C8E5946" w:rsidRPr="4A4B4C20">
        <w:rPr>
          <w:rFonts w:ascii="Arial" w:hAnsi="Arial" w:cs="Arial"/>
          <w:sz w:val="24"/>
          <w:szCs w:val="24"/>
        </w:rPr>
        <w:t>ing</w:t>
      </w:r>
      <w:r w:rsidRPr="4A4B4C20">
        <w:rPr>
          <w:rFonts w:ascii="Arial" w:hAnsi="Arial" w:cs="Arial"/>
          <w:sz w:val="24"/>
          <w:szCs w:val="24"/>
        </w:rPr>
        <w:t xml:space="preserve"> archives enthusiasts to work on bigger projects</w:t>
      </w:r>
      <w:r w:rsidR="007F0F76" w:rsidRPr="4A4B4C20">
        <w:rPr>
          <w:rFonts w:ascii="Arial" w:hAnsi="Arial" w:cs="Arial"/>
          <w:sz w:val="24"/>
          <w:szCs w:val="24"/>
        </w:rPr>
        <w:t>,</w:t>
      </w:r>
      <w:r w:rsidRPr="4A4B4C20">
        <w:rPr>
          <w:rFonts w:ascii="Arial" w:hAnsi="Arial" w:cs="Arial"/>
          <w:sz w:val="24"/>
          <w:szCs w:val="24"/>
        </w:rPr>
        <w:t xml:space="preserve"> </w:t>
      </w:r>
      <w:r w:rsidR="2EBEF600" w:rsidRPr="4A4B4C20">
        <w:rPr>
          <w:rFonts w:ascii="Arial" w:hAnsi="Arial" w:cs="Arial"/>
          <w:sz w:val="24"/>
          <w:szCs w:val="24"/>
        </w:rPr>
        <w:t>for example</w:t>
      </w:r>
      <w:r w:rsidR="00BA4598" w:rsidRPr="4A4B4C20">
        <w:rPr>
          <w:rFonts w:ascii="Arial" w:hAnsi="Arial" w:cs="Arial"/>
          <w:sz w:val="24"/>
          <w:szCs w:val="24"/>
        </w:rPr>
        <w:t xml:space="preserve"> the</w:t>
      </w:r>
      <w:r w:rsidRPr="4A4B4C20">
        <w:rPr>
          <w:rFonts w:ascii="Arial" w:hAnsi="Arial" w:cs="Arial"/>
          <w:sz w:val="24"/>
          <w:szCs w:val="24"/>
        </w:rPr>
        <w:t xml:space="preserve"> history of </w:t>
      </w:r>
      <w:r w:rsidR="5B6C9319" w:rsidRPr="4A4B4C20">
        <w:rPr>
          <w:rFonts w:ascii="Arial" w:hAnsi="Arial" w:cs="Arial"/>
          <w:sz w:val="24"/>
          <w:szCs w:val="24"/>
        </w:rPr>
        <w:t>the I</w:t>
      </w:r>
      <w:r w:rsidRPr="4A4B4C20">
        <w:rPr>
          <w:rFonts w:ascii="Arial" w:hAnsi="Arial" w:cs="Arial"/>
          <w:sz w:val="24"/>
          <w:szCs w:val="24"/>
        </w:rPr>
        <w:t>ntergroup.</w:t>
      </w:r>
    </w:p>
    <w:p w14:paraId="09ECEF75" w14:textId="258D3773" w:rsidR="00154FFA" w:rsidRDefault="35A79616" w:rsidP="4A4B4C20">
      <w:pPr>
        <w:pStyle w:val="ListParagraph"/>
        <w:numPr>
          <w:ilvl w:val="0"/>
          <w:numId w:val="3"/>
        </w:numPr>
        <w:rPr>
          <w:rFonts w:ascii="Arial" w:hAnsi="Arial" w:cs="Arial"/>
          <w:color w:val="00B050"/>
          <w:sz w:val="24"/>
          <w:szCs w:val="24"/>
        </w:rPr>
      </w:pPr>
      <w:r w:rsidRPr="4A4B4C20">
        <w:rPr>
          <w:rFonts w:ascii="Arial" w:hAnsi="Arial" w:cs="Arial"/>
          <w:sz w:val="24"/>
          <w:szCs w:val="24"/>
        </w:rPr>
        <w:lastRenderedPageBreak/>
        <w:t xml:space="preserve">Encouraging members to preserve and </w:t>
      </w:r>
      <w:commentRangeStart w:id="4"/>
      <w:r w:rsidRPr="4A4B4C20">
        <w:rPr>
          <w:rFonts w:ascii="Arial" w:hAnsi="Arial" w:cs="Arial"/>
          <w:color w:val="00B050"/>
          <w:sz w:val="24"/>
          <w:szCs w:val="24"/>
        </w:rPr>
        <w:t>donate their AA materials to the Archives</w:t>
      </w:r>
      <w:r w:rsidR="0040BFC6" w:rsidRPr="4A4B4C20">
        <w:rPr>
          <w:rFonts w:ascii="Arial" w:hAnsi="Arial" w:cs="Arial"/>
          <w:color w:val="00B050"/>
          <w:sz w:val="24"/>
          <w:szCs w:val="24"/>
        </w:rPr>
        <w:t xml:space="preserve">. </w:t>
      </w:r>
      <w:commentRangeEnd w:id="4"/>
      <w:r w:rsidR="00154FFA">
        <w:rPr>
          <w:rStyle w:val="CommentReference"/>
          <w:rFonts w:ascii="Arial" w:hAnsi="Arial" w:cs="Arial"/>
          <w:color w:val="00B050"/>
          <w:sz w:val="24"/>
          <w:szCs w:val="24"/>
        </w:rPr>
        <w:commentReference w:id="4"/>
      </w:r>
    </w:p>
    <w:p w14:paraId="50F590D8" w14:textId="77777777" w:rsidR="00C251D3" w:rsidRPr="00141232" w:rsidRDefault="00C251D3" w:rsidP="00C251D3">
      <w:pPr>
        <w:pStyle w:val="ListParagraph"/>
        <w:rPr>
          <w:rFonts w:ascii="Arial" w:hAnsi="Arial" w:cs="Arial"/>
          <w:sz w:val="24"/>
          <w:szCs w:val="24"/>
        </w:rPr>
      </w:pPr>
    </w:p>
    <w:p w14:paraId="61E874A0" w14:textId="40DBD96F" w:rsidR="0071795F" w:rsidRDefault="0040BFC6">
      <w:r>
        <w:t>.</w:t>
      </w:r>
    </w:p>
    <w:p w14:paraId="062938F4" w14:textId="107A2315" w:rsidR="00141232" w:rsidRPr="004959BB" w:rsidRDefault="00141232" w:rsidP="00141232">
      <w:pPr>
        <w:pStyle w:val="BodyText2"/>
        <w:spacing w:after="0" w:line="200" w:lineRule="atLeast"/>
        <w:ind w:left="360"/>
      </w:pPr>
      <w:r w:rsidRPr="4A4B4C20">
        <w:rPr>
          <w:rFonts w:ascii="Arial" w:hAnsi="Arial" w:cs="Arial"/>
          <w:i/>
          <w:iCs/>
          <w:sz w:val="24"/>
          <w:szCs w:val="24"/>
        </w:rPr>
        <w:t>“The main purpose of archive activity is to keep the record straight so that myth does not predominate</w:t>
      </w:r>
      <w:r w:rsidR="18F406E2" w:rsidRPr="4A4B4C20">
        <w:rPr>
          <w:rFonts w:ascii="Arial" w:hAnsi="Arial" w:cs="Arial"/>
          <w:i/>
          <w:iCs/>
          <w:sz w:val="24"/>
          <w:szCs w:val="24"/>
        </w:rPr>
        <w:t xml:space="preserve"> over fact</w:t>
      </w:r>
      <w:r w:rsidRPr="4A4B4C20">
        <w:rPr>
          <w:rFonts w:ascii="Arial" w:hAnsi="Arial" w:cs="Arial"/>
          <w:i/>
          <w:iCs/>
          <w:sz w:val="24"/>
          <w:szCs w:val="24"/>
        </w:rPr>
        <w:t>”. – Bill W.</w:t>
      </w:r>
    </w:p>
    <w:p w14:paraId="6E3803CF" w14:textId="79422C28" w:rsidR="4A4B4C20" w:rsidRDefault="4A4B4C20" w:rsidP="4A4B4C20">
      <w:pPr>
        <w:pStyle w:val="BodyText2"/>
        <w:spacing w:after="0" w:line="200" w:lineRule="atLeast"/>
        <w:ind w:left="360"/>
        <w:rPr>
          <w:rFonts w:ascii="Arial" w:hAnsi="Arial" w:cs="Arial"/>
          <w:i/>
          <w:iCs/>
          <w:sz w:val="24"/>
          <w:szCs w:val="24"/>
        </w:rPr>
      </w:pPr>
    </w:p>
    <w:p w14:paraId="767A8FD3" w14:textId="77777777" w:rsidR="00141232" w:rsidRPr="004959BB" w:rsidRDefault="00141232" w:rsidP="00141232">
      <w:pPr>
        <w:pStyle w:val="BodyText2"/>
        <w:spacing w:after="0" w:line="200" w:lineRule="atLeast"/>
        <w:ind w:left="360"/>
        <w:rPr>
          <w:rFonts w:ascii="Arial" w:hAnsi="Arial" w:cs="Arial"/>
          <w:i/>
          <w:sz w:val="24"/>
          <w:szCs w:val="24"/>
        </w:rPr>
      </w:pPr>
      <w:r w:rsidRPr="004959BB">
        <w:rPr>
          <w:rFonts w:ascii="Arial" w:hAnsi="Arial" w:cs="Arial"/>
          <w:i/>
          <w:sz w:val="24"/>
          <w:szCs w:val="24"/>
        </w:rPr>
        <w:t>“We need to preserve the richness of our heritage to ensure the future”- Bill W.</w:t>
      </w:r>
    </w:p>
    <w:p w14:paraId="56EC91C7" w14:textId="33E2FB33" w:rsidR="00141232" w:rsidRPr="004959BB" w:rsidRDefault="00141232" w:rsidP="00141232">
      <w:pPr>
        <w:pStyle w:val="BodyText2"/>
        <w:spacing w:after="0" w:line="200" w:lineRule="atLeast"/>
        <w:ind w:left="360"/>
        <w:rPr>
          <w:rFonts w:ascii="Arial" w:hAnsi="Arial" w:cs="Arial"/>
          <w:i/>
          <w:sz w:val="24"/>
          <w:szCs w:val="24"/>
        </w:rPr>
      </w:pPr>
      <w:r w:rsidRPr="004959BB">
        <w:rPr>
          <w:rFonts w:ascii="Arial" w:hAnsi="Arial" w:cs="Arial"/>
          <w:i/>
          <w:sz w:val="24"/>
          <w:szCs w:val="24"/>
        </w:rPr>
        <w:t>“Whenever a society or civilisation perishes there is always one condition</w:t>
      </w:r>
      <w:r w:rsidRPr="004959BB">
        <w:rPr>
          <w:rFonts w:ascii="Arial" w:hAnsi="Arial" w:cs="Arial"/>
          <w:sz w:val="24"/>
          <w:szCs w:val="24"/>
        </w:rPr>
        <w:t xml:space="preserve"> present: </w:t>
      </w:r>
      <w:r w:rsidRPr="004959BB">
        <w:rPr>
          <w:rFonts w:ascii="Arial" w:hAnsi="Arial" w:cs="Arial"/>
          <w:i/>
          <w:sz w:val="24"/>
          <w:szCs w:val="24"/>
        </w:rPr>
        <w:t>they forgot where they came from”.</w:t>
      </w:r>
      <w:r w:rsidR="00776990">
        <w:rPr>
          <w:rFonts w:ascii="Arial" w:hAnsi="Arial" w:cs="Arial"/>
          <w:i/>
          <w:sz w:val="24"/>
          <w:szCs w:val="24"/>
        </w:rPr>
        <w:t xml:space="preserve"> (Carl Sandburg)</w:t>
      </w:r>
    </w:p>
    <w:p w14:paraId="100EDF02" w14:textId="7EBFD164" w:rsidR="00141232" w:rsidRPr="004959BB" w:rsidRDefault="00141232"/>
    <w:p w14:paraId="1FD0F213" w14:textId="40D8AF17" w:rsidR="00141232" w:rsidRDefault="003177DD">
      <w:r>
        <w:t>5</w:t>
      </w:r>
      <w:r w:rsidR="00141232" w:rsidRPr="004959BB">
        <w:t>-</w:t>
      </w:r>
      <w:r w:rsidR="004959BB">
        <w:t>0</w:t>
      </w:r>
      <w:r>
        <w:t>5</w:t>
      </w:r>
      <w:r w:rsidR="00141232" w:rsidRPr="004959BB">
        <w:t>-202</w:t>
      </w:r>
      <w:r w:rsidR="004959BB">
        <w:t>3</w:t>
      </w:r>
    </w:p>
    <w:p w14:paraId="4BCDA282" w14:textId="0DE618B8" w:rsidR="007044F1" w:rsidRDefault="007044F1">
      <w:r>
        <w:t>25.05.2026</w:t>
      </w:r>
    </w:p>
    <w:p w14:paraId="0A17D468" w14:textId="321E164B" w:rsidR="534515B7" w:rsidRDefault="534515B7">
      <w:r>
        <w:t>25.7.2026</w:t>
      </w:r>
    </w:p>
    <w:sectPr w:rsidR="534515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Barbara M" w:date="2026-07-25T10:24:00Z" w:initials="BM">
    <w:p w14:paraId="6F85DBB1" w14:textId="231ECD70" w:rsidR="00CC7BB6" w:rsidRDefault="00CC7BB6">
      <w:r>
        <w:annotationRef/>
      </w:r>
      <w:r w:rsidRPr="690E0A77">
        <w:t>Review and check if should be merged</w:t>
      </w:r>
    </w:p>
  </w:comment>
  <w:comment w:id="2" w:author="Barbara M" w:date="2026-07-25T10:33:00Z" w:initials="BM">
    <w:p w14:paraId="4864082A" w14:textId="472A2ED7" w:rsidR="00CC7BB6" w:rsidRDefault="00CC7BB6">
      <w:r>
        <w:annotationRef/>
      </w:r>
      <w:r w:rsidRPr="20F6BE92">
        <w:t>Bookmark suggestion for discussion at September Network meeting</w:t>
      </w:r>
    </w:p>
  </w:comment>
  <w:comment w:id="3" w:author="Barbara M" w:date="2026-07-25T10:40:00Z" w:initials="BM">
    <w:p w14:paraId="440A7EC9" w14:textId="5BA89FDE" w:rsidR="00CC7BB6" w:rsidRDefault="00CC7BB6">
      <w:r>
        <w:annotationRef/>
      </w:r>
      <w:r w:rsidRPr="634BBCDD">
        <w:t xml:space="preserve">add hyperlink to Guide for AAGB Intergroup and region archivists </w:t>
      </w:r>
    </w:p>
  </w:comment>
  <w:comment w:id="4" w:author="Barbara M" w:date="2026-07-25T11:02:00Z" w:initials="BM">
    <w:p w14:paraId="718D820A" w14:textId="5F2E824F" w:rsidR="00CC7BB6" w:rsidRDefault="00CC7BB6">
      <w:r>
        <w:annotationRef/>
      </w:r>
      <w:r w:rsidRPr="1D8916AB">
        <w:t>link to waiver form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F85DBB1" w15:done="0"/>
  <w15:commentEx w15:paraId="4864082A" w15:done="0"/>
  <w15:commentEx w15:paraId="440A7EC9" w15:done="0"/>
  <w15:commentEx w15:paraId="718D820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389F574" w16cex:dateUtc="2026-07-25T09:24:00Z"/>
  <w16cex:commentExtensible w16cex:durableId="2ACBFE45" w16cex:dateUtc="2026-07-25T09:33:00Z"/>
  <w16cex:commentExtensible w16cex:durableId="11EA1FE3" w16cex:dateUtc="2026-07-25T09:40:00Z"/>
  <w16cex:commentExtensible w16cex:durableId="2D4B0085" w16cex:dateUtc="2026-07-25T10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F85DBB1" w16cid:durableId="7389F574"/>
  <w16cid:commentId w16cid:paraId="4864082A" w16cid:durableId="2ACBFE45"/>
  <w16cid:commentId w16cid:paraId="440A7EC9" w16cid:durableId="11EA1FE3"/>
  <w16cid:commentId w16cid:paraId="718D820A" w16cid:durableId="2D4B008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15771"/>
    <w:multiLevelType w:val="hybridMultilevel"/>
    <w:tmpl w:val="B3765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794475"/>
    <w:multiLevelType w:val="hybridMultilevel"/>
    <w:tmpl w:val="E58E0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F91161"/>
    <w:multiLevelType w:val="hybridMultilevel"/>
    <w:tmpl w:val="D586E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050922">
    <w:abstractNumId w:val="1"/>
  </w:num>
  <w:num w:numId="2" w16cid:durableId="1974092834">
    <w:abstractNumId w:val="0"/>
  </w:num>
  <w:num w:numId="3" w16cid:durableId="28635921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bara M">
    <w15:presenceInfo w15:providerId="AD" w15:userId="S::archives4.sc@gsogb.org.uk::b8cd299c-af4a-46b5-9e81-6430e9ee84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FA"/>
    <w:rsid w:val="00096987"/>
    <w:rsid w:val="00141232"/>
    <w:rsid w:val="00154FFA"/>
    <w:rsid w:val="002B4E7B"/>
    <w:rsid w:val="003177DD"/>
    <w:rsid w:val="0040BFC6"/>
    <w:rsid w:val="0041371F"/>
    <w:rsid w:val="004959BB"/>
    <w:rsid w:val="006E7810"/>
    <w:rsid w:val="007044F1"/>
    <w:rsid w:val="0071795F"/>
    <w:rsid w:val="00776990"/>
    <w:rsid w:val="007D4DA5"/>
    <w:rsid w:val="007F0F76"/>
    <w:rsid w:val="00851F9A"/>
    <w:rsid w:val="00B320DF"/>
    <w:rsid w:val="00BA3EDE"/>
    <w:rsid w:val="00BA4598"/>
    <w:rsid w:val="00BB81D6"/>
    <w:rsid w:val="00C251D3"/>
    <w:rsid w:val="00DB0126"/>
    <w:rsid w:val="00E57C92"/>
    <w:rsid w:val="00FE7B1C"/>
    <w:rsid w:val="0598A484"/>
    <w:rsid w:val="06628011"/>
    <w:rsid w:val="0732A5BA"/>
    <w:rsid w:val="07E30A08"/>
    <w:rsid w:val="08156B27"/>
    <w:rsid w:val="086743D8"/>
    <w:rsid w:val="0C20F6E0"/>
    <w:rsid w:val="0CD76F7C"/>
    <w:rsid w:val="0D53008F"/>
    <w:rsid w:val="0D58DE3D"/>
    <w:rsid w:val="0FA8C222"/>
    <w:rsid w:val="11197EB7"/>
    <w:rsid w:val="127805C1"/>
    <w:rsid w:val="128007A2"/>
    <w:rsid w:val="143D9346"/>
    <w:rsid w:val="1523FCB7"/>
    <w:rsid w:val="1623952D"/>
    <w:rsid w:val="1764EFD7"/>
    <w:rsid w:val="17C2EC60"/>
    <w:rsid w:val="18F406E2"/>
    <w:rsid w:val="1C8BFD48"/>
    <w:rsid w:val="1CAB5CFC"/>
    <w:rsid w:val="1D10E073"/>
    <w:rsid w:val="204C8600"/>
    <w:rsid w:val="207EAB3F"/>
    <w:rsid w:val="220BBCC2"/>
    <w:rsid w:val="223223C3"/>
    <w:rsid w:val="243A0111"/>
    <w:rsid w:val="245E17E6"/>
    <w:rsid w:val="29C0DEB2"/>
    <w:rsid w:val="29C118E6"/>
    <w:rsid w:val="2EB0461C"/>
    <w:rsid w:val="2EBEF600"/>
    <w:rsid w:val="2EDF92F2"/>
    <w:rsid w:val="2FE8CD03"/>
    <w:rsid w:val="312A31E6"/>
    <w:rsid w:val="3193EC5D"/>
    <w:rsid w:val="3503998D"/>
    <w:rsid w:val="357E1D81"/>
    <w:rsid w:val="35A79616"/>
    <w:rsid w:val="3670ADBC"/>
    <w:rsid w:val="3895D322"/>
    <w:rsid w:val="390DA77C"/>
    <w:rsid w:val="3AAF1712"/>
    <w:rsid w:val="3C932EAA"/>
    <w:rsid w:val="3E877C8F"/>
    <w:rsid w:val="3F777027"/>
    <w:rsid w:val="4108E03F"/>
    <w:rsid w:val="440A7D47"/>
    <w:rsid w:val="44C1053B"/>
    <w:rsid w:val="45993BE9"/>
    <w:rsid w:val="45C7930B"/>
    <w:rsid w:val="471EF38A"/>
    <w:rsid w:val="48A7772B"/>
    <w:rsid w:val="491748E1"/>
    <w:rsid w:val="4A47981E"/>
    <w:rsid w:val="4A4B4C20"/>
    <w:rsid w:val="4D75E432"/>
    <w:rsid w:val="4F60E4F1"/>
    <w:rsid w:val="50CB70B9"/>
    <w:rsid w:val="5123B5EA"/>
    <w:rsid w:val="524F219E"/>
    <w:rsid w:val="534515B7"/>
    <w:rsid w:val="537A125B"/>
    <w:rsid w:val="54F174DB"/>
    <w:rsid w:val="56AD3C40"/>
    <w:rsid w:val="57799195"/>
    <w:rsid w:val="5933097D"/>
    <w:rsid w:val="5A78D55D"/>
    <w:rsid w:val="5A7DB251"/>
    <w:rsid w:val="5B528778"/>
    <w:rsid w:val="5B6C9319"/>
    <w:rsid w:val="5C2F02FF"/>
    <w:rsid w:val="5CF10F39"/>
    <w:rsid w:val="5DBB768C"/>
    <w:rsid w:val="5DFFCA4E"/>
    <w:rsid w:val="5ECA77F7"/>
    <w:rsid w:val="5F5042BB"/>
    <w:rsid w:val="611E224C"/>
    <w:rsid w:val="624F5ABE"/>
    <w:rsid w:val="62F6DD92"/>
    <w:rsid w:val="63117F2B"/>
    <w:rsid w:val="66F55B2F"/>
    <w:rsid w:val="679E8CE8"/>
    <w:rsid w:val="67FA976E"/>
    <w:rsid w:val="680F5BE6"/>
    <w:rsid w:val="69B869DD"/>
    <w:rsid w:val="6C8E5946"/>
    <w:rsid w:val="6D80016C"/>
    <w:rsid w:val="70664802"/>
    <w:rsid w:val="707EB5F8"/>
    <w:rsid w:val="71815BC8"/>
    <w:rsid w:val="71BA974D"/>
    <w:rsid w:val="74A2BF6A"/>
    <w:rsid w:val="74AB0528"/>
    <w:rsid w:val="74FF97E5"/>
    <w:rsid w:val="7556D0E0"/>
    <w:rsid w:val="771ECE5B"/>
    <w:rsid w:val="771FF00F"/>
    <w:rsid w:val="7A7BEFAA"/>
    <w:rsid w:val="7C1A56C3"/>
    <w:rsid w:val="7CC9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F3D84"/>
  <w15:chartTrackingRefBased/>
  <w15:docId w15:val="{34C5C0FE-D607-4342-A35D-9B498AEF8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54FFA"/>
    <w:pPr>
      <w:keepNext/>
      <w:jc w:val="center"/>
      <w:outlineLvl w:val="0"/>
    </w:pPr>
    <w:rPr>
      <w:sz w:val="72"/>
    </w:rPr>
  </w:style>
  <w:style w:type="paragraph" w:styleId="Heading2">
    <w:name w:val="heading 2"/>
    <w:basedOn w:val="Normal"/>
    <w:next w:val="Normal"/>
    <w:link w:val="Heading2Char"/>
    <w:qFormat/>
    <w:rsid w:val="00154FFA"/>
    <w:pPr>
      <w:keepNext/>
      <w:jc w:val="center"/>
      <w:outlineLvl w:val="1"/>
    </w:pPr>
    <w:rPr>
      <w:sz w:val="5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FFA"/>
    <w:rPr>
      <w:rFonts w:ascii="Times New Roman" w:eastAsia="Times New Roman" w:hAnsi="Times New Roman" w:cs="Times New Roman"/>
      <w:sz w:val="72"/>
      <w:szCs w:val="20"/>
    </w:rPr>
  </w:style>
  <w:style w:type="character" w:customStyle="1" w:styleId="Heading2Char">
    <w:name w:val="Heading 2 Char"/>
    <w:basedOn w:val="DefaultParagraphFont"/>
    <w:link w:val="Heading2"/>
    <w:rsid w:val="00154FFA"/>
    <w:rPr>
      <w:rFonts w:ascii="Times New Roman" w:eastAsia="Times New Roman" w:hAnsi="Times New Roman" w:cs="Times New Roman"/>
      <w:sz w:val="56"/>
      <w:szCs w:val="20"/>
    </w:rPr>
  </w:style>
  <w:style w:type="paragraph" w:styleId="BodyText">
    <w:name w:val="Body Text"/>
    <w:basedOn w:val="Normal"/>
    <w:link w:val="BodyTextChar"/>
    <w:rsid w:val="00154FFA"/>
    <w:pPr>
      <w:jc w:val="center"/>
    </w:pPr>
    <w:rPr>
      <w:b/>
      <w:sz w:val="40"/>
    </w:rPr>
  </w:style>
  <w:style w:type="character" w:customStyle="1" w:styleId="BodyTextChar">
    <w:name w:val="Body Text Char"/>
    <w:basedOn w:val="DefaultParagraphFont"/>
    <w:link w:val="BodyText"/>
    <w:rsid w:val="00154FFA"/>
    <w:rPr>
      <w:rFonts w:ascii="Times New Roman" w:eastAsia="Times New Roman" w:hAnsi="Times New Roman" w:cs="Times New Roman"/>
      <w:b/>
      <w:sz w:val="40"/>
      <w:szCs w:val="20"/>
    </w:rPr>
  </w:style>
  <w:style w:type="paragraph" w:styleId="ListParagraph">
    <w:name w:val="List Paragraph"/>
    <w:basedOn w:val="Normal"/>
    <w:uiPriority w:val="34"/>
    <w:qFormat/>
    <w:rsid w:val="00E57C92"/>
    <w:pPr>
      <w:ind w:left="720"/>
      <w:contextualSpacing/>
    </w:pPr>
  </w:style>
  <w:style w:type="paragraph" w:styleId="BodyText2">
    <w:name w:val="Body Text 2"/>
    <w:basedOn w:val="Normal"/>
    <w:link w:val="BodyText2Char"/>
    <w:rsid w:val="0014123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14123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4A4B4C20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maWilson@gsogb.org.uk" TargetMode="External"/><Relationship Id="rId13" Type="http://schemas.openxmlformats.org/officeDocument/2006/relationships/hyperlink" Target="mailto:EmmaWilson@gsogb.org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c0a91f-04b3-413e-a63e-65ae33d73db9">
      <Terms xmlns="http://schemas.microsoft.com/office/infopath/2007/PartnerControls"/>
    </lcf76f155ced4ddcb4097134ff3c332f>
    <TaxCatchAll xmlns="d46bb75e-be59-4dbb-8eb0-c0a20433133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76F1137320C4693A7B7BD6C4D1AC1" ma:contentTypeVersion="11" ma:contentTypeDescription="Create a new document." ma:contentTypeScope="" ma:versionID="edf9b8ffdd48dc795f322bdd34b8c6d4">
  <xsd:schema xmlns:xsd="http://www.w3.org/2001/XMLSchema" xmlns:xs="http://www.w3.org/2001/XMLSchema" xmlns:p="http://schemas.microsoft.com/office/2006/metadata/properties" xmlns:ns2="6bc0a91f-04b3-413e-a63e-65ae33d73db9" xmlns:ns3="d46bb75e-be59-4dbb-8eb0-c0a204331335" targetNamespace="http://schemas.microsoft.com/office/2006/metadata/properties" ma:root="true" ma:fieldsID="c1e34d1f9007eb134d1f5cd61c8edc35" ns2:_="" ns3:_="">
    <xsd:import namespace="6bc0a91f-04b3-413e-a63e-65ae33d73db9"/>
    <xsd:import namespace="d46bb75e-be59-4dbb-8eb0-c0a2043313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0a91f-04b3-413e-a63e-65ae33d73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4f5b535-a584-4247-9742-b0a64c3bb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bb75e-be59-4dbb-8eb0-c0a2043313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92114d0-f366-4942-8672-cf48284893dd}" ma:internalName="TaxCatchAll" ma:showField="CatchAllData" ma:web="d46bb75e-be59-4dbb-8eb0-c0a2043313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E298BA-EE1A-4C7D-8565-E4061A93DA7B}">
  <ds:schemaRefs>
    <ds:schemaRef ds:uri="http://schemas.microsoft.com/office/2006/metadata/properties"/>
    <ds:schemaRef ds:uri="http://schemas.microsoft.com/office/infopath/2007/PartnerControls"/>
    <ds:schemaRef ds:uri="6bc0a91f-04b3-413e-a63e-65ae33d73db9"/>
    <ds:schemaRef ds:uri="d46bb75e-be59-4dbb-8eb0-c0a204331335"/>
  </ds:schemaRefs>
</ds:datastoreItem>
</file>

<file path=customXml/itemProps2.xml><?xml version="1.0" encoding="utf-8"?>
<ds:datastoreItem xmlns:ds="http://schemas.openxmlformats.org/officeDocument/2006/customXml" ds:itemID="{0997732B-17C0-4406-B074-5B459A3672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F8B14-3CF5-4A3B-8CE5-34879EFA0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0a91f-04b3-413e-a63e-65ae33d73db9"/>
    <ds:schemaRef ds:uri="d46bb75e-be59-4dbb-8eb0-c0a2043313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Coady</dc:creator>
  <cp:keywords/>
  <dc:description/>
  <cp:lastModifiedBy>Emma Wilson</cp:lastModifiedBy>
  <cp:revision>2</cp:revision>
  <dcterms:created xsi:type="dcterms:W3CDTF">2026-07-28T09:19:00Z</dcterms:created>
  <dcterms:modified xsi:type="dcterms:W3CDTF">2026-07-28T09:19:00Z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82384a65-f60f-4db3-9956-6a922f302adf</vt:lpwstr>
  </property>
  <property fmtid="{D5CDD505-2E9C-101B-9397-08002B2CF9AE}" pid="3" name="ContentTypeId">
    <vt:lpwstr>0x01010095776F1137320C4693A7B7BD6C4D1AC1</vt:lpwstr>
  </property>
  <property fmtid="{D5CDD505-2E9C-101B-9397-08002B2CF9AE}" pid="4" name="MediaServiceImageTags">
    <vt:lpwstr/>
  </property>
</Properties>
</file>